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EA54B" w14:textId="77777777" w:rsidR="00812668" w:rsidRPr="009340CE" w:rsidRDefault="00812668" w:rsidP="00812668">
      <w:pPr>
        <w:pStyle w:val="Textkrper"/>
        <w:ind w:left="720"/>
        <w:rPr>
          <w:rFonts w:asciiTheme="minorHAnsi" w:hAnsiTheme="minorHAnsi" w:cstheme="minorHAnsi"/>
        </w:rPr>
      </w:pPr>
      <w:r w:rsidRPr="009340CE">
        <w:rPr>
          <w:rFonts w:asciiTheme="minorHAnsi" w:hAnsiTheme="minorHAnsi" w:cstheme="minorHAnsi"/>
          <w:b/>
          <w:bCs/>
        </w:rPr>
        <w:t>Theoretische Ausbildung</w:t>
      </w:r>
    </w:p>
    <w:p w14:paraId="45B7FD5F" w14:textId="47AF065D" w:rsidR="00812668" w:rsidRPr="009340CE" w:rsidRDefault="00812668" w:rsidP="00812668">
      <w:pPr>
        <w:pStyle w:val="Textkrper"/>
        <w:numPr>
          <w:ilvl w:val="0"/>
          <w:numId w:val="1"/>
        </w:numPr>
        <w:rPr>
          <w:rFonts w:asciiTheme="minorHAnsi" w:hAnsiTheme="minorHAnsi" w:cstheme="minorHAnsi"/>
        </w:rPr>
      </w:pPr>
      <w:r w:rsidRPr="009340CE">
        <w:rPr>
          <w:rFonts w:asciiTheme="minorHAnsi" w:hAnsiTheme="minorHAnsi" w:cstheme="minorHAnsi"/>
        </w:rPr>
        <w:t xml:space="preserve">Theoretische Ausbildung nach Möglichkeit als Web-Seminare oder im Freien (z.B. Pavillon) durchführen. Bei Theorieausbildung im Schulungsraum </w:t>
      </w:r>
      <w:r>
        <w:rPr>
          <w:rFonts w:asciiTheme="minorHAnsi" w:hAnsiTheme="minorHAnsi" w:cstheme="minorHAnsi"/>
        </w:rPr>
        <w:t xml:space="preserve">ist der </w:t>
      </w:r>
      <w:r w:rsidRPr="00812668">
        <w:rPr>
          <w:rFonts w:asciiTheme="minorHAnsi" w:hAnsiTheme="minorHAnsi" w:cstheme="minorHAnsi"/>
          <w:color w:val="FF0000"/>
        </w:rPr>
        <w:t>Mindestabstand von 1,5 m und die Maximalzahl von 1 Person je 5 qm Raumfläche einzuhalten.</w:t>
      </w:r>
    </w:p>
    <w:p w14:paraId="3E7FF828" w14:textId="77777777" w:rsidR="00812668" w:rsidRDefault="00812668" w:rsidP="00812668">
      <w:pPr>
        <w:pStyle w:val="Textkrper"/>
        <w:ind w:left="720"/>
        <w:rPr>
          <w:rFonts w:asciiTheme="minorHAnsi" w:hAnsiTheme="minorHAnsi" w:cstheme="minorHAnsi"/>
        </w:rPr>
      </w:pPr>
      <w:r w:rsidRPr="009340CE">
        <w:rPr>
          <w:rFonts w:asciiTheme="minorHAnsi" w:hAnsiTheme="minorHAnsi" w:cstheme="minorHAnsi"/>
          <w:b/>
          <w:bCs/>
        </w:rPr>
        <w:t>Praktische Ausbildung</w:t>
      </w:r>
    </w:p>
    <w:p w14:paraId="4E5FFDC8" w14:textId="77777777" w:rsidR="00812668" w:rsidRDefault="00812668" w:rsidP="00812668">
      <w:pPr>
        <w:pStyle w:val="Textkrper"/>
        <w:numPr>
          <w:ilvl w:val="0"/>
          <w:numId w:val="1"/>
        </w:numPr>
        <w:rPr>
          <w:rFonts w:asciiTheme="minorHAnsi" w:hAnsiTheme="minorHAnsi" w:cstheme="minorHAnsi"/>
        </w:rPr>
      </w:pPr>
      <w:r w:rsidRPr="009340CE">
        <w:rPr>
          <w:rFonts w:asciiTheme="minorHAnsi" w:hAnsiTheme="minorHAnsi" w:cstheme="minorHAnsi"/>
        </w:rPr>
        <w:t>Praktische Ausbildung nur in Kleingruppen. Die Fluglehrer müssen ständig den Überblick über die Einhaltung der Abstandsregeln behalten können.</w:t>
      </w:r>
    </w:p>
    <w:p w14:paraId="55ECDA3D" w14:textId="77777777" w:rsidR="00812668" w:rsidRPr="00812668" w:rsidRDefault="00812668" w:rsidP="00812668">
      <w:pPr>
        <w:pStyle w:val="Textkrper"/>
        <w:numPr>
          <w:ilvl w:val="0"/>
          <w:numId w:val="1"/>
        </w:numPr>
        <w:rPr>
          <w:rFonts w:asciiTheme="minorHAnsi" w:hAnsiTheme="minorHAnsi" w:cstheme="minorHAnsi"/>
          <w:color w:val="FF0000"/>
        </w:rPr>
      </w:pPr>
      <w:r w:rsidRPr="00812668">
        <w:rPr>
          <w:rFonts w:asciiTheme="minorHAnsi" w:hAnsiTheme="minorHAnsi" w:cstheme="minorHAnsi"/>
          <w:color w:val="FF0000"/>
        </w:rPr>
        <w:t>Praktische Flugausbildung berührungslos (2 m Abstand), auch bei Fluglehrer-Check, Gurtzeug-Einstellung, Partner-Check, Starthilfe. Keine doppelsitzige Ausbildung.</w:t>
      </w:r>
    </w:p>
    <w:p w14:paraId="0905233B" w14:textId="77777777" w:rsidR="00812668" w:rsidRPr="00812668" w:rsidRDefault="00812668" w:rsidP="00812668">
      <w:pPr>
        <w:pStyle w:val="Textkrper"/>
        <w:numPr>
          <w:ilvl w:val="0"/>
          <w:numId w:val="1"/>
        </w:numPr>
        <w:rPr>
          <w:rFonts w:asciiTheme="minorHAnsi" w:hAnsiTheme="minorHAnsi" w:cstheme="minorHAnsi"/>
          <w:color w:val="FF0000"/>
        </w:rPr>
      </w:pPr>
      <w:r w:rsidRPr="00812668">
        <w:rPr>
          <w:rFonts w:asciiTheme="minorHAnsi" w:hAnsiTheme="minorHAnsi" w:cstheme="minorHAnsi"/>
          <w:color w:val="FF0000"/>
        </w:rPr>
        <w:t>Fluglehrer und Flugschüler haben Mund- und Nasenschutz ständig bereitzuhalten für den Fall einer erforderlichen Unterschreitung des Mindestabstandes (z.B. bei Hilfeleistung).</w:t>
      </w:r>
    </w:p>
    <w:p w14:paraId="328039C0" w14:textId="77777777" w:rsidR="00812668" w:rsidRDefault="00812668" w:rsidP="00812668">
      <w:pPr>
        <w:pStyle w:val="Textkrper"/>
        <w:numPr>
          <w:ilvl w:val="0"/>
          <w:numId w:val="1"/>
        </w:numPr>
        <w:rPr>
          <w:rFonts w:asciiTheme="minorHAnsi" w:hAnsiTheme="minorHAnsi" w:cstheme="minorHAnsi"/>
        </w:rPr>
      </w:pPr>
      <w:r w:rsidRPr="009340CE">
        <w:rPr>
          <w:rFonts w:asciiTheme="minorHAnsi" w:hAnsiTheme="minorHAnsi" w:cstheme="minorHAnsi"/>
        </w:rPr>
        <w:t>Keine körpernahe Leihausrüstung wie Handschuhe, Schuhe, verwenden. Bedingungen für die Verwendung von Leih-Helmen siehe unter Passagierfliegen.</w:t>
      </w:r>
    </w:p>
    <w:p w14:paraId="6519C893" w14:textId="77777777" w:rsidR="00812668" w:rsidRDefault="00812668" w:rsidP="00812668">
      <w:pPr>
        <w:pStyle w:val="Textkrper"/>
        <w:numPr>
          <w:ilvl w:val="0"/>
          <w:numId w:val="1"/>
        </w:numPr>
        <w:rPr>
          <w:rFonts w:asciiTheme="minorHAnsi" w:hAnsiTheme="minorHAnsi" w:cstheme="minorHAnsi"/>
        </w:rPr>
      </w:pPr>
      <w:r w:rsidRPr="009340CE">
        <w:rPr>
          <w:rFonts w:asciiTheme="minorHAnsi" w:hAnsiTheme="minorHAnsi" w:cstheme="minorHAnsi"/>
        </w:rPr>
        <w:t>Regelmäßige Reinigung/Desinfizierung der Gegenstände, die von mehreren Personen</w:t>
      </w:r>
      <w:r>
        <w:rPr>
          <w:rFonts w:asciiTheme="minorHAnsi" w:hAnsiTheme="minorHAnsi" w:cstheme="minorHAnsi"/>
        </w:rPr>
        <w:t xml:space="preserve"> </w:t>
      </w:r>
      <w:r w:rsidRPr="009340CE">
        <w:rPr>
          <w:rFonts w:asciiTheme="minorHAnsi" w:hAnsiTheme="minorHAnsi" w:cstheme="minorHAnsi"/>
        </w:rPr>
        <w:t>genutzt werden (Funkgeräte, Gurtzeug-Simulator, etc.).</w:t>
      </w:r>
    </w:p>
    <w:p w14:paraId="0B093E5C" w14:textId="54AF76A0" w:rsidR="0046662E" w:rsidRPr="00812668" w:rsidRDefault="00812668" w:rsidP="00812668">
      <w:pPr>
        <w:pStyle w:val="Textkrper"/>
        <w:numPr>
          <w:ilvl w:val="0"/>
          <w:numId w:val="1"/>
        </w:numPr>
        <w:rPr>
          <w:rFonts w:asciiTheme="minorHAnsi" w:hAnsiTheme="minorHAnsi" w:cstheme="minorHAnsi"/>
        </w:rPr>
      </w:pPr>
      <w:r w:rsidRPr="00812668">
        <w:rPr>
          <w:rFonts w:asciiTheme="minorHAnsi" w:hAnsiTheme="minorHAnsi" w:cstheme="minorHAnsi"/>
        </w:rPr>
        <w:t>Möglichkeiten zur Handhygiene sicherstellen, auch im Gelände.</w:t>
      </w:r>
      <w:r>
        <w:rPr>
          <w:rFonts w:asciiTheme="minorHAnsi" w:hAnsiTheme="minorHAnsi" w:cstheme="minorHAnsi"/>
        </w:rPr>
        <w:br/>
      </w:r>
    </w:p>
    <w:sectPr w:rsidR="0046662E" w:rsidRPr="008126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A00EC"/>
    <w:multiLevelType w:val="hybridMultilevel"/>
    <w:tmpl w:val="3774BA4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668"/>
    <w:rsid w:val="0046662E"/>
    <w:rsid w:val="0081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EE89"/>
  <w15:chartTrackingRefBased/>
  <w15:docId w15:val="{B8A5F9C7-566E-4005-9B82-41D193C4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sid w:val="0081266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812668"/>
    <w:pPr>
      <w:ind w:left="838"/>
    </w:pPr>
  </w:style>
  <w:style w:type="character" w:customStyle="1" w:styleId="TextkrperZchn">
    <w:name w:val="Textkörper Zchn"/>
    <w:basedOn w:val="Absatz-Standardschriftart"/>
    <w:link w:val="Textkrper"/>
    <w:uiPriority w:val="1"/>
    <w:rsid w:val="00812668"/>
    <w:rPr>
      <w:rFonts w:ascii="Arial" w:eastAsia="Arial" w:hAnsi="Arial" w:cs="Arial"/>
      <w:lang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66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668"/>
    <w:rPr>
      <w:rFonts w:ascii="Segoe UI" w:eastAsia="Arial" w:hAnsi="Segoe UI" w:cs="Segoe UI"/>
      <w:sz w:val="18"/>
      <w:szCs w:val="18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957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Slezak</dc:creator>
  <cp:keywords/>
  <dc:description/>
  <cp:lastModifiedBy>Karl Slezak</cp:lastModifiedBy>
  <cp:revision>1</cp:revision>
  <dcterms:created xsi:type="dcterms:W3CDTF">2020-05-09T12:06:00Z</dcterms:created>
  <dcterms:modified xsi:type="dcterms:W3CDTF">2020-05-09T12:11:00Z</dcterms:modified>
</cp:coreProperties>
</file>